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5310" w14:textId="184B1D0D" w:rsidR="00E504E0" w:rsidRPr="00083F83" w:rsidRDefault="001C35AD" w:rsidP="00083F83">
      <w:pPr>
        <w:rPr>
          <w:rFonts w:ascii="Montserrat" w:hAnsi="Montserrat"/>
          <w:b/>
          <w:bCs/>
          <w:color w:val="18453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C064B43" wp14:editId="04098F29">
            <wp:simplePos x="0" y="0"/>
            <wp:positionH relativeFrom="column">
              <wp:posOffset>6974766</wp:posOffset>
            </wp:positionH>
            <wp:positionV relativeFrom="paragraph">
              <wp:posOffset>384</wp:posOffset>
            </wp:positionV>
            <wp:extent cx="2221865" cy="473075"/>
            <wp:effectExtent l="0" t="0" r="6985" b="3175"/>
            <wp:wrapTight wrapText="bothSides">
              <wp:wrapPolygon edited="0">
                <wp:start x="0" y="0"/>
                <wp:lineTo x="0" y="20875"/>
                <wp:lineTo x="21483" y="20875"/>
                <wp:lineTo x="21483" y="0"/>
                <wp:lineTo x="0" y="0"/>
              </wp:wrapPolygon>
            </wp:wrapTight>
            <wp:docPr id="10" name="Picture 1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4D">
        <w:rPr>
          <w:rFonts w:ascii="Montserrat" w:hAnsi="Montserrat"/>
          <w:b/>
          <w:bCs/>
          <w:noProof/>
          <w:color w:val="1845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F206A" wp14:editId="40554059">
                <wp:simplePos x="0" y="0"/>
                <wp:positionH relativeFrom="column">
                  <wp:posOffset>-255181</wp:posOffset>
                </wp:positionH>
                <wp:positionV relativeFrom="paragraph">
                  <wp:posOffset>-248979</wp:posOffset>
                </wp:positionV>
                <wp:extent cx="9675465" cy="7362160"/>
                <wp:effectExtent l="38100" t="38100" r="40640" b="298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465" cy="73621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184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9621" id="Rectangle 8" o:spid="_x0000_s1026" style="position:absolute;margin-left:-20.1pt;margin-top:-19.6pt;width:761.85pt;height:57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" filled="f" strokecolor="#18453b" strokeweight="6pt"/>
            </w:pict>
          </mc:Fallback>
        </mc:AlternateContent>
      </w:r>
      <w:r w:rsidR="00EF7ADF">
        <w:rPr>
          <w:rFonts w:ascii="Montserrat" w:hAnsi="Montserrat"/>
          <w:b/>
          <w:bCs/>
          <w:noProof/>
          <w:color w:val="18453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AE3F4" wp14:editId="40C6E0F6">
                <wp:simplePos x="0" y="0"/>
                <wp:positionH relativeFrom="column">
                  <wp:posOffset>-334040</wp:posOffset>
                </wp:positionH>
                <wp:positionV relativeFrom="paragraph">
                  <wp:posOffset>-323407</wp:posOffset>
                </wp:positionV>
                <wp:extent cx="9819448" cy="7495954"/>
                <wp:effectExtent l="38100" t="38100" r="29845" b="292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9448" cy="749595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184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A60EA" id="Rectangle 1" o:spid="_x0000_s1026" style="position:absolute;margin-left:-26.3pt;margin-top:-25.45pt;width:773.2pt;height:59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" filled="f" strokecolor="#18453b" strokeweight="6pt"/>
            </w:pict>
          </mc:Fallback>
        </mc:AlternateContent>
      </w:r>
      <w:r w:rsidR="00083F83" w:rsidRPr="00083F83">
        <w:rPr>
          <w:rFonts w:ascii="Montserrat" w:hAnsi="Montserrat"/>
          <w:b/>
          <w:bCs/>
          <w:color w:val="18453B"/>
          <w:sz w:val="28"/>
          <w:szCs w:val="28"/>
          <w14:textFill>
            <w14:solidFill>
              <w14:srgbClr w14:val="18453B">
                <w14:lumMod w14:val="50000"/>
              </w14:srgbClr>
            </w14:solidFill>
          </w14:textFill>
        </w:rPr>
        <w:t>FACTORS TO CONSIDER WHEN CHOOSING SCHOOLS</w:t>
      </w:r>
    </w:p>
    <w:p w14:paraId="45B5917A" w14:textId="77777777" w:rsidR="001C35AD" w:rsidRDefault="001C35AD" w:rsidP="00957BEE">
      <w:pPr>
        <w:spacing w:line="240" w:lineRule="auto"/>
        <w:rPr>
          <w:rFonts w:ascii="Montserrat" w:hAnsi="Montserrat"/>
        </w:rPr>
      </w:pPr>
    </w:p>
    <w:p w14:paraId="126BA24B" w14:textId="1F76598A" w:rsidR="00855B1D" w:rsidRPr="00CF0736" w:rsidRDefault="00855B1D" w:rsidP="00957BEE">
      <w:pPr>
        <w:spacing w:line="240" w:lineRule="auto"/>
        <w:rPr>
          <w:rFonts w:ascii="Montserrat" w:hAnsi="Montserrat"/>
        </w:rPr>
      </w:pPr>
      <w:r w:rsidRPr="00CF0736">
        <w:rPr>
          <w:rFonts w:ascii="Montserrat" w:hAnsi="Montserrat"/>
        </w:rPr>
        <w:t xml:space="preserve">When applying to professional school, every applicant will have their own specific list of factors that matter most to them. Consider the factors on </w:t>
      </w:r>
      <w:hyperlink r:id="rId7" w:history="1">
        <w:r w:rsidRPr="00183003">
          <w:rPr>
            <w:rStyle w:val="Hyperlink"/>
            <w:rFonts w:ascii="Montserrat" w:hAnsi="Montserrat"/>
          </w:rPr>
          <w:t>this webpage</w:t>
        </w:r>
      </w:hyperlink>
      <w:r w:rsidRPr="00CF0736">
        <w:rPr>
          <w:rFonts w:ascii="Montserrat" w:hAnsi="Montserrat"/>
        </w:rPr>
        <w:t>, as well as any additional characteristics that are important to you. Make a list of factors prioritized by what is most and least important to you</w:t>
      </w:r>
      <w:r w:rsidR="00511386" w:rsidRPr="00CF0736">
        <w:rPr>
          <w:rFonts w:ascii="Montserrat" w:hAnsi="Montserrat"/>
        </w:rPr>
        <w:t xml:space="preserve">. Fill in one chart </w:t>
      </w:r>
      <w:r w:rsidR="000545CF" w:rsidRPr="00CF0736">
        <w:rPr>
          <w:rFonts w:ascii="Montserrat" w:hAnsi="Montserrat"/>
        </w:rPr>
        <w:t xml:space="preserve">for each school you are considering and compare charts to help in your decision. </w:t>
      </w:r>
    </w:p>
    <w:p w14:paraId="0671DB5B" w14:textId="105DF515" w:rsidR="00855B1D" w:rsidRPr="00CF0736" w:rsidRDefault="004535B7">
      <w:pPr>
        <w:rPr>
          <w:rFonts w:ascii="Montserrat" w:hAnsi="Montserrat"/>
          <w:sz w:val="24"/>
          <w:szCs w:val="24"/>
        </w:rPr>
      </w:pPr>
      <w:r w:rsidRPr="00CF0736">
        <w:rPr>
          <w:rFonts w:ascii="Montserrat" w:hAnsi="Montserrat"/>
          <w:sz w:val="24"/>
          <w:szCs w:val="24"/>
        </w:rPr>
        <w:t xml:space="preserve">School Name: </w:t>
      </w:r>
      <w:r w:rsidR="00CF26E1" w:rsidRPr="00CF0736">
        <w:rPr>
          <w:rFonts w:ascii="Montserrat" w:hAnsi="Montserrat"/>
          <w:sz w:val="24"/>
          <w:szCs w:val="24"/>
        </w:rPr>
        <w:t>__________________________________________</w:t>
      </w:r>
    </w:p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994"/>
        <w:gridCol w:w="2926"/>
        <w:gridCol w:w="1184"/>
        <w:gridCol w:w="1164"/>
        <w:gridCol w:w="1358"/>
        <w:gridCol w:w="1235"/>
        <w:gridCol w:w="5719"/>
      </w:tblGrid>
      <w:tr w:rsidR="00511386" w:rsidRPr="00CF0736" w14:paraId="3ED047D7" w14:textId="77777777" w:rsidTr="006414D9">
        <w:tc>
          <w:tcPr>
            <w:tcW w:w="994" w:type="dxa"/>
            <w:shd w:val="clear" w:color="auto" w:fill="D0CECE" w:themeFill="background2" w:themeFillShade="E6"/>
          </w:tcPr>
          <w:p w14:paraId="0BC51A67" w14:textId="21D66D7F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926" w:type="dxa"/>
            <w:shd w:val="clear" w:color="auto" w:fill="D0CECE" w:themeFill="background2" w:themeFillShade="E6"/>
          </w:tcPr>
          <w:p w14:paraId="1D1AECDE" w14:textId="086452B2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184" w:type="dxa"/>
            <w:shd w:val="clear" w:color="auto" w:fill="D0CECE" w:themeFill="background2" w:themeFillShade="E6"/>
          </w:tcPr>
          <w:p w14:paraId="2CFDC7C2" w14:textId="00345842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Ideal Fit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1EE51F6A" w14:textId="5FF0F467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Good Fit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56F2F95A" w14:textId="735EEF9D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Undecided</w:t>
            </w:r>
          </w:p>
        </w:tc>
        <w:tc>
          <w:tcPr>
            <w:tcW w:w="1235" w:type="dxa"/>
            <w:shd w:val="clear" w:color="auto" w:fill="D0CECE" w:themeFill="background2" w:themeFillShade="E6"/>
          </w:tcPr>
          <w:p w14:paraId="4254D55A" w14:textId="073F1E03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Not a Fit</w:t>
            </w:r>
          </w:p>
        </w:tc>
        <w:tc>
          <w:tcPr>
            <w:tcW w:w="5719" w:type="dxa"/>
            <w:shd w:val="clear" w:color="auto" w:fill="D0CECE" w:themeFill="background2" w:themeFillShade="E6"/>
          </w:tcPr>
          <w:p w14:paraId="7AEBB01D" w14:textId="713BA925" w:rsidR="00511386" w:rsidRPr="00CF0736" w:rsidRDefault="00511386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CF0736">
              <w:rPr>
                <w:rFonts w:ascii="Montserrat" w:hAnsi="Montserrat"/>
                <w:b/>
                <w:bCs/>
                <w:sz w:val="20"/>
                <w:szCs w:val="20"/>
              </w:rPr>
              <w:t>Notes</w:t>
            </w:r>
          </w:p>
        </w:tc>
      </w:tr>
      <w:tr w:rsidR="00511386" w:rsidRPr="00CF0736" w14:paraId="7FD1E2B5" w14:textId="77777777" w:rsidTr="006414D9">
        <w:trPr>
          <w:trHeight w:val="576"/>
        </w:trPr>
        <w:tc>
          <w:tcPr>
            <w:tcW w:w="994" w:type="dxa"/>
          </w:tcPr>
          <w:p w14:paraId="4BF42179" w14:textId="00C7DA12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926" w:type="dxa"/>
          </w:tcPr>
          <w:p w14:paraId="0C391BB6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5760CDF5" w14:textId="43541868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37CA1B74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5F8BF6BF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1785F3C7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08E5CC79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61511CFC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7DF85B59" w14:textId="77777777" w:rsidTr="006414D9">
        <w:trPr>
          <w:trHeight w:val="576"/>
        </w:trPr>
        <w:tc>
          <w:tcPr>
            <w:tcW w:w="994" w:type="dxa"/>
          </w:tcPr>
          <w:p w14:paraId="0E998630" w14:textId="0E05A3A2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926" w:type="dxa"/>
          </w:tcPr>
          <w:p w14:paraId="4DDA4719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31F340ED" w14:textId="05E8C500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5C0E91A6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35F66712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48DCE83E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5DC67008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3A7D8F89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0D834436" w14:textId="77777777" w:rsidTr="006414D9">
        <w:trPr>
          <w:trHeight w:val="576"/>
        </w:trPr>
        <w:tc>
          <w:tcPr>
            <w:tcW w:w="994" w:type="dxa"/>
          </w:tcPr>
          <w:p w14:paraId="2E04A952" w14:textId="09632F16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2768DCD7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3BD56AB4" w14:textId="49E66977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056B6186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0388F4E6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3827DD45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6C605F01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7EEE0D5A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0E3B0D1F" w14:textId="77777777" w:rsidTr="006414D9">
        <w:trPr>
          <w:trHeight w:val="576"/>
        </w:trPr>
        <w:tc>
          <w:tcPr>
            <w:tcW w:w="994" w:type="dxa"/>
          </w:tcPr>
          <w:p w14:paraId="53460F71" w14:textId="3D120492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14:paraId="2550BE37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7FDC91AC" w14:textId="7CECD914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4BCD6D51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22E7A3C1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2B81E919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31D83096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4072C6A2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471F575B" w14:textId="77777777" w:rsidTr="006414D9">
        <w:trPr>
          <w:trHeight w:val="576"/>
        </w:trPr>
        <w:tc>
          <w:tcPr>
            <w:tcW w:w="994" w:type="dxa"/>
          </w:tcPr>
          <w:p w14:paraId="2E2F9B35" w14:textId="77461F41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3D04DD4F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0A7310B1" w14:textId="259E17D4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7B541324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636F38CC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3CE2D987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65BFEDB4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4AD421BE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22AFB27F" w14:textId="77777777" w:rsidTr="006414D9">
        <w:trPr>
          <w:trHeight w:val="576"/>
        </w:trPr>
        <w:tc>
          <w:tcPr>
            <w:tcW w:w="994" w:type="dxa"/>
          </w:tcPr>
          <w:p w14:paraId="126B009B" w14:textId="5829EA69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2926" w:type="dxa"/>
          </w:tcPr>
          <w:p w14:paraId="7DCCD07A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18671607" w14:textId="7EAAE980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45C4C776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2924C732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02FA8E07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6127533F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7EC690D8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593F17EC" w14:textId="77777777" w:rsidTr="006414D9">
        <w:trPr>
          <w:trHeight w:val="576"/>
        </w:trPr>
        <w:tc>
          <w:tcPr>
            <w:tcW w:w="994" w:type="dxa"/>
          </w:tcPr>
          <w:p w14:paraId="41D08509" w14:textId="5B12AA44" w:rsidR="00511386" w:rsidRPr="00CF0736" w:rsidRDefault="00511386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2926" w:type="dxa"/>
          </w:tcPr>
          <w:p w14:paraId="456ADFFA" w14:textId="77777777" w:rsidR="00511386" w:rsidRPr="00CF0736" w:rsidRDefault="00511386">
            <w:pPr>
              <w:rPr>
                <w:rFonts w:ascii="Montserrat" w:hAnsi="Montserrat"/>
              </w:rPr>
            </w:pPr>
          </w:p>
          <w:p w14:paraId="37E7FF45" w14:textId="3566D7A0" w:rsidR="00957BEE" w:rsidRPr="00CF0736" w:rsidRDefault="00957BEE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5A38C36C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4EADD967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7E7A3615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3179B286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5765035E" w14:textId="77777777" w:rsidR="00511386" w:rsidRPr="00CF0736" w:rsidRDefault="00511386">
            <w:pPr>
              <w:rPr>
                <w:rFonts w:ascii="Montserrat" w:hAnsi="Montserrat"/>
              </w:rPr>
            </w:pPr>
          </w:p>
        </w:tc>
      </w:tr>
      <w:tr w:rsidR="00511386" w:rsidRPr="00CF0736" w14:paraId="5435B8FE" w14:textId="77777777" w:rsidTr="006414D9">
        <w:trPr>
          <w:trHeight w:val="576"/>
        </w:trPr>
        <w:tc>
          <w:tcPr>
            <w:tcW w:w="994" w:type="dxa"/>
          </w:tcPr>
          <w:p w14:paraId="65672FD3" w14:textId="761AD0A9" w:rsidR="00511386" w:rsidRPr="00CF0736" w:rsidRDefault="00511386" w:rsidP="005E534A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2926" w:type="dxa"/>
          </w:tcPr>
          <w:p w14:paraId="3F7CCDAD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  <w:p w14:paraId="5DD8432C" w14:textId="301F6545" w:rsidR="00957BEE" w:rsidRPr="00CF0736" w:rsidRDefault="00957BEE" w:rsidP="005E534A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4C95DA5B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2BE6BA10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4D7CCBF5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47A94F2B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0364FC75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</w:tr>
      <w:tr w:rsidR="00511386" w:rsidRPr="00CF0736" w14:paraId="2748C9B7" w14:textId="77777777" w:rsidTr="006414D9">
        <w:trPr>
          <w:trHeight w:val="576"/>
        </w:trPr>
        <w:tc>
          <w:tcPr>
            <w:tcW w:w="994" w:type="dxa"/>
          </w:tcPr>
          <w:p w14:paraId="72B11CB7" w14:textId="7DC3DB0D" w:rsidR="00511386" w:rsidRPr="00CF0736" w:rsidRDefault="00511386" w:rsidP="005E534A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277E858E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  <w:p w14:paraId="2C06D3B9" w14:textId="31EB35DF" w:rsidR="00957BEE" w:rsidRPr="00CF0736" w:rsidRDefault="00957BEE" w:rsidP="005E534A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1CF525D1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03B892F4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5AEA4DD1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69B82716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6750F15F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</w:tr>
      <w:tr w:rsidR="00511386" w:rsidRPr="00CF0736" w14:paraId="56A30883" w14:textId="77777777" w:rsidTr="006414D9">
        <w:trPr>
          <w:trHeight w:val="576"/>
        </w:trPr>
        <w:tc>
          <w:tcPr>
            <w:tcW w:w="994" w:type="dxa"/>
          </w:tcPr>
          <w:p w14:paraId="2B430734" w14:textId="6478ED69" w:rsidR="00511386" w:rsidRPr="00CF0736" w:rsidRDefault="00511386" w:rsidP="005E534A">
            <w:pPr>
              <w:rPr>
                <w:rFonts w:ascii="Montserrat" w:hAnsi="Montserrat"/>
                <w:sz w:val="20"/>
                <w:szCs w:val="20"/>
              </w:rPr>
            </w:pPr>
            <w:r w:rsidRPr="00CF0736"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2926" w:type="dxa"/>
          </w:tcPr>
          <w:p w14:paraId="2789EF7A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  <w:p w14:paraId="2E6F4327" w14:textId="3BD64E63" w:rsidR="00957BEE" w:rsidRPr="00CF0736" w:rsidRDefault="00957BEE" w:rsidP="005E534A">
            <w:pPr>
              <w:rPr>
                <w:rFonts w:ascii="Montserrat" w:hAnsi="Montserrat"/>
              </w:rPr>
            </w:pPr>
          </w:p>
        </w:tc>
        <w:tc>
          <w:tcPr>
            <w:tcW w:w="1184" w:type="dxa"/>
          </w:tcPr>
          <w:p w14:paraId="7D70088E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164" w:type="dxa"/>
          </w:tcPr>
          <w:p w14:paraId="4E05242C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358" w:type="dxa"/>
          </w:tcPr>
          <w:p w14:paraId="36499E1A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1235" w:type="dxa"/>
          </w:tcPr>
          <w:p w14:paraId="4143176C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  <w:tc>
          <w:tcPr>
            <w:tcW w:w="5719" w:type="dxa"/>
          </w:tcPr>
          <w:p w14:paraId="33A8326B" w14:textId="77777777" w:rsidR="00511386" w:rsidRPr="00CF0736" w:rsidRDefault="00511386" w:rsidP="005E534A">
            <w:pPr>
              <w:rPr>
                <w:rFonts w:ascii="Montserrat" w:hAnsi="Montserrat"/>
              </w:rPr>
            </w:pPr>
          </w:p>
        </w:tc>
      </w:tr>
    </w:tbl>
    <w:p w14:paraId="4C22BB05" w14:textId="3F0BA75D" w:rsidR="005E534A" w:rsidRPr="00CF0736" w:rsidRDefault="005E534A" w:rsidP="003C1713">
      <w:pPr>
        <w:spacing w:after="0"/>
        <w:rPr>
          <w:rFonts w:ascii="Montserrat" w:hAnsi="Montserrat"/>
        </w:rPr>
      </w:pPr>
    </w:p>
    <w:p w14:paraId="7B1A92F9" w14:textId="17E82C6D" w:rsidR="005651BF" w:rsidRPr="00CF0736" w:rsidRDefault="006D5F1C">
      <w:pPr>
        <w:rPr>
          <w:rFonts w:ascii="Montserrat" w:hAnsi="Montserrat"/>
          <w:noProof/>
        </w:rPr>
      </w:pPr>
      <w:r w:rsidRPr="00CF0736">
        <w:rPr>
          <w:rFonts w:ascii="Montserrat" w:hAnsi="Montserrat"/>
          <w:noProof/>
        </w:rPr>
        <w:drawing>
          <wp:anchor distT="0" distB="0" distL="114300" distR="114300" simplePos="0" relativeHeight="251668480" behindDoc="1" locked="0" layoutInCell="1" allowOverlap="1" wp14:anchorId="235713F6" wp14:editId="70F264A7">
            <wp:simplePos x="0" y="0"/>
            <wp:positionH relativeFrom="column">
              <wp:posOffset>3028315</wp:posOffset>
            </wp:positionH>
            <wp:positionV relativeFrom="paragraph">
              <wp:posOffset>31115</wp:posOffset>
            </wp:positionV>
            <wp:extent cx="137160" cy="13716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7" name="Graphic 7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AF" w:rsidRPr="00CF0736">
        <w:rPr>
          <w:rFonts w:ascii="Montserrat" w:hAnsi="Montserrat"/>
          <w:noProof/>
        </w:rPr>
        <w:drawing>
          <wp:anchor distT="0" distB="0" distL="114300" distR="114300" simplePos="0" relativeHeight="251664384" behindDoc="1" locked="0" layoutInCell="1" allowOverlap="1" wp14:anchorId="3E8F06C4" wp14:editId="254F657F">
            <wp:simplePos x="0" y="0"/>
            <wp:positionH relativeFrom="column">
              <wp:posOffset>4337124</wp:posOffset>
            </wp:positionH>
            <wp:positionV relativeFrom="paragraph">
              <wp:posOffset>25400</wp:posOffset>
            </wp:positionV>
            <wp:extent cx="137160" cy="13716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5" name="Graphic 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AF" w:rsidRPr="00CF0736">
        <w:rPr>
          <w:rFonts w:ascii="Montserrat" w:hAnsi="Montserrat"/>
          <w:noProof/>
        </w:rPr>
        <w:drawing>
          <wp:anchor distT="0" distB="0" distL="114300" distR="114300" simplePos="0" relativeHeight="251666432" behindDoc="1" locked="0" layoutInCell="1" allowOverlap="1" wp14:anchorId="625E86E6" wp14:editId="5D36DEA3">
            <wp:simplePos x="0" y="0"/>
            <wp:positionH relativeFrom="column">
              <wp:posOffset>1749425</wp:posOffset>
            </wp:positionH>
            <wp:positionV relativeFrom="paragraph">
              <wp:posOffset>25400</wp:posOffset>
            </wp:positionV>
            <wp:extent cx="137160" cy="13716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6" name="Graphic 6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BF" w:rsidRPr="00CF0736">
        <w:rPr>
          <w:rFonts w:ascii="Montserrat" w:hAnsi="Montserrat"/>
        </w:rPr>
        <w:t xml:space="preserve">Likelihood of Applying: Will apply Undecided    </w:t>
      </w:r>
      <w:r w:rsidR="005651BF" w:rsidRPr="00CF0736">
        <w:rPr>
          <w:rFonts w:ascii="Montserrat" w:hAnsi="Montserrat"/>
          <w:noProof/>
        </w:rPr>
        <w:t xml:space="preserve"> Unlikely to apply</w:t>
      </w:r>
    </w:p>
    <w:p w14:paraId="55650305" w14:textId="56BAD9C8" w:rsidR="005651BF" w:rsidRPr="00CF0736" w:rsidRDefault="005651BF" w:rsidP="000B2577">
      <w:pPr>
        <w:rPr>
          <w:rFonts w:ascii="Montserrat" w:hAnsi="Montserrat"/>
          <w:noProof/>
        </w:rPr>
      </w:pPr>
      <w:r w:rsidRPr="00CF0736">
        <w:rPr>
          <w:rFonts w:ascii="Montserrat" w:hAnsi="Montserrat"/>
          <w:noProof/>
        </w:rPr>
        <w:t xml:space="preserve">Follow-up questions to ask: </w:t>
      </w:r>
    </w:p>
    <w:sectPr w:rsidR="005651BF" w:rsidRPr="00CF0736" w:rsidSect="003C1713">
      <w:footerReference w:type="default" r:id="rId10"/>
      <w:pgSz w:w="15840" w:h="12240" w:orient="landscape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60FA" w14:textId="77777777" w:rsidR="00345655" w:rsidRDefault="00345655" w:rsidP="00855B1D">
      <w:pPr>
        <w:spacing w:after="0" w:line="240" w:lineRule="auto"/>
      </w:pPr>
      <w:r>
        <w:separator/>
      </w:r>
    </w:p>
  </w:endnote>
  <w:endnote w:type="continuationSeparator" w:id="0">
    <w:p w14:paraId="36F7761B" w14:textId="77777777" w:rsidR="00345655" w:rsidRDefault="00345655" w:rsidP="0085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5BD2" w14:textId="1093A8B0" w:rsidR="00855B1D" w:rsidRPr="005651BF" w:rsidRDefault="00855B1D" w:rsidP="003C1713">
    <w:pPr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color w:val="003262"/>
        <w:sz w:val="18"/>
        <w:szCs w:val="18"/>
      </w:rPr>
    </w:pPr>
    <w:r w:rsidRPr="005651BF">
      <w:rPr>
        <w:noProof/>
        <w:sz w:val="18"/>
        <w:szCs w:val="18"/>
      </w:rPr>
      <w:t xml:space="preserve">Adapted from: </w:t>
    </w:r>
    <w:r w:rsidRPr="005651BF">
      <w:rPr>
        <w:rFonts w:cstheme="minorHAnsi"/>
        <w:b/>
        <w:bCs/>
        <w:color w:val="003262"/>
        <w:sz w:val="18"/>
        <w:szCs w:val="18"/>
      </w:rPr>
      <w:t xml:space="preserve">Association of American Medical Colleges, </w:t>
    </w:r>
    <w:r w:rsidRPr="005651BF">
      <w:rPr>
        <w:rFonts w:cstheme="minorHAnsi"/>
        <w:color w:val="000000"/>
        <w:sz w:val="18"/>
        <w:szCs w:val="18"/>
      </w:rPr>
      <w:t xml:space="preserve">Premed Worksheet from the </w:t>
    </w:r>
    <w:r w:rsidRPr="005651BF">
      <w:rPr>
        <w:rFonts w:cstheme="minorHAnsi"/>
        <w:i/>
        <w:iCs/>
        <w:color w:val="000000"/>
        <w:sz w:val="18"/>
        <w:szCs w:val="18"/>
      </w:rPr>
      <w:t>Official Guide to Medical School Admissions 2021</w:t>
    </w:r>
  </w:p>
  <w:p w14:paraId="45AD0CB3" w14:textId="77777777" w:rsidR="00855B1D" w:rsidRDefault="0085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377C" w14:textId="77777777" w:rsidR="00345655" w:rsidRDefault="00345655" w:rsidP="00855B1D">
      <w:pPr>
        <w:spacing w:after="0" w:line="240" w:lineRule="auto"/>
      </w:pPr>
      <w:r>
        <w:separator/>
      </w:r>
    </w:p>
  </w:footnote>
  <w:footnote w:type="continuationSeparator" w:id="0">
    <w:p w14:paraId="14BB7DBA" w14:textId="77777777" w:rsidR="00345655" w:rsidRDefault="00345655" w:rsidP="0085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7"/>
    <w:rsid w:val="000545CF"/>
    <w:rsid w:val="00083F83"/>
    <w:rsid w:val="00092C5C"/>
    <w:rsid w:val="000B2577"/>
    <w:rsid w:val="000E3E7E"/>
    <w:rsid w:val="001249A0"/>
    <w:rsid w:val="00183003"/>
    <w:rsid w:val="001C35AD"/>
    <w:rsid w:val="00227D3A"/>
    <w:rsid w:val="002745FA"/>
    <w:rsid w:val="00314A92"/>
    <w:rsid w:val="00345655"/>
    <w:rsid w:val="00353D3C"/>
    <w:rsid w:val="003C1713"/>
    <w:rsid w:val="004045DA"/>
    <w:rsid w:val="004535B7"/>
    <w:rsid w:val="00511386"/>
    <w:rsid w:val="005651BF"/>
    <w:rsid w:val="005E3E3B"/>
    <w:rsid w:val="005E534A"/>
    <w:rsid w:val="006414D9"/>
    <w:rsid w:val="006C7331"/>
    <w:rsid w:val="006D5F1C"/>
    <w:rsid w:val="00855B1D"/>
    <w:rsid w:val="00957BEE"/>
    <w:rsid w:val="00962CEF"/>
    <w:rsid w:val="009917ED"/>
    <w:rsid w:val="009D094D"/>
    <w:rsid w:val="00A224CE"/>
    <w:rsid w:val="00C509AF"/>
    <w:rsid w:val="00CF0736"/>
    <w:rsid w:val="00CF26E1"/>
    <w:rsid w:val="00D92324"/>
    <w:rsid w:val="00E1118C"/>
    <w:rsid w:val="00E504E0"/>
    <w:rsid w:val="00E71722"/>
    <w:rsid w:val="00EF7ADF"/>
    <w:rsid w:val="00F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55757"/>
  <w15:chartTrackingRefBased/>
  <w15:docId w15:val="{9F5FBD92-47D5-40F0-8522-71B9D99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1D"/>
  </w:style>
  <w:style w:type="paragraph" w:styleId="Footer">
    <w:name w:val="footer"/>
    <w:basedOn w:val="Normal"/>
    <w:link w:val="FooterChar"/>
    <w:uiPriority w:val="99"/>
    <w:unhideWhenUsed/>
    <w:rsid w:val="0085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1D"/>
  </w:style>
  <w:style w:type="character" w:styleId="Hyperlink">
    <w:name w:val="Hyperlink"/>
    <w:basedOn w:val="DefaultParagraphFont"/>
    <w:uiPriority w:val="99"/>
    <w:unhideWhenUsed/>
    <w:rsid w:val="00183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rehealth.natsci.msu.edu/applying/choosing-a-scho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Kate</dc:creator>
  <cp:keywords/>
  <dc:description/>
  <cp:lastModifiedBy>Thome, Kate</cp:lastModifiedBy>
  <cp:revision>27</cp:revision>
  <dcterms:created xsi:type="dcterms:W3CDTF">2021-12-10T03:05:00Z</dcterms:created>
  <dcterms:modified xsi:type="dcterms:W3CDTF">2022-03-25T16:05:00Z</dcterms:modified>
</cp:coreProperties>
</file>